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C8405C" w:rsidRPr="00070DB5" w:rsidTr="00D806D8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8405C" w:rsidRPr="00070DB5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8405C" w:rsidRPr="00070DB5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8405C" w:rsidRPr="00070DB5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8405C" w:rsidRPr="00070DB5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8405C" w:rsidRPr="00070DB5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8405C" w:rsidRPr="00070DB5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C8405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ГИНИПРАЛамп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5мкг/мл 2мл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ГИНИПРАЛамп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5мкг/мл 2мл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Гексопреналин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C8405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ГИНИПРАЛ таб.№20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ГИНИПРАЛ таб.№20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Гексопреналин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C8405C" w:rsidRPr="0087487D" w:rsidTr="00D806D8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ГОНАДОТРОПИН ХОРИОНИЧЕСКИЙ амп.1000ед-5мл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ГОНАДОТРОПИН ХОРИОНИЧЕСКИЙ амп.1000ед-5мл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Гонадотропин хорионический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C8405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ДИАБЕТОН МВ таб.60мг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ДИАБЕТОН МВ таб.60мг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Гликлазид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C8405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ДЮФАСТОН таб.10мг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ДЮФАСТОН таб.10мг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Дидрогестерон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C8405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Л-ТИРОКСИН, таб.100мкг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Л-ТИРОКСИН, таб.100мкг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Норэтистерон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8405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МАНИНИЛ-5 таб.5мг№120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МАНИНИЛ-5 таб.5мг№120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Глибенкламид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C8405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МАНИНИЛ-3,5 таб.3,5мг№120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МАНИНИЛ-3,5 таб.3,5мг№120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Глибенкламид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C8405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МЕРКАЗОЛИЛ  таб.5мг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МЕРКАЗОЛИЛ  таб.5мг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Тиамазол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C8405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МИРОЛЮТ таб.20мкг №4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МИРОЛЮТ таб.20мкг №4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Мизопростол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C8405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МИФЕГИН таб.200мг №3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МИФЕГИН таб.200мг №3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Мифепристон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C8405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НЕБИДО 250мг/мл 4мл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НЕБИДО 250мг/мл 4мл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Тестостерон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C8405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ОКСИТОЦИН амп.5ме 1мл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ОКСИТОЦИН амп.5ме 1мл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Окситоцин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</w:tr>
      <w:tr w:rsidR="00C8405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СИОФОР таб.850мг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СИОФОР таб.850мг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Метформин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C8405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СИОФОР таб1000мг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СИОФОР таб1000мг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Метформин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8405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УТРОЖЕСТАН таб.200мг №14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УТРОЖЕСТАН таб.200мг №14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Прогестерон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</w:tr>
      <w:tr w:rsidR="00C8405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УТРОЖЕСТАН таб.100мг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УТРОЖЕСТАН таб.100мг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Прогестерон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05C" w:rsidRPr="0087487D" w:rsidRDefault="00C8405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8405C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2015-12-16T11:22:00Z</dcterms:modified>
</cp:coreProperties>
</file>